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3D" w:rsidRDefault="00E01A79" w:rsidP="00E01A79">
      <w:pPr>
        <w:jc w:val="center"/>
        <w:rPr>
          <w:b/>
        </w:rPr>
      </w:pPr>
      <w:bookmarkStart w:id="0" w:name="_GoBack"/>
      <w:bookmarkEnd w:id="0"/>
      <w:r>
        <w:rPr>
          <w:b/>
        </w:rPr>
        <w:t>Attention Deficit  / Hyperactivity Disorder (ADHD)</w:t>
      </w:r>
    </w:p>
    <w:p w:rsidR="00E01A79" w:rsidRDefault="00E01A79" w:rsidP="00E01A79">
      <w:pPr>
        <w:spacing w:after="0"/>
      </w:pPr>
      <w:r>
        <w:rPr>
          <w:b/>
          <w:i/>
        </w:rPr>
        <w:t xml:space="preserve">What is Attention Deficit / Hyperactivity Disorder (ADHD)? </w:t>
      </w:r>
    </w:p>
    <w:p w:rsidR="00E01A79" w:rsidRDefault="00E01A79" w:rsidP="00E01A79">
      <w:pPr>
        <w:spacing w:after="0"/>
      </w:pPr>
      <w:r>
        <w:t xml:space="preserve">ADHD is one of the most common childhood disorders and can continue through adolescence and adulthood. ADHD is characterized by difficulty staying focused and paying attention, difficulty controlling behavior, and hyperactivity (over-activity). </w:t>
      </w:r>
    </w:p>
    <w:p w:rsidR="00E01A79" w:rsidRPr="00370B24" w:rsidRDefault="00370B24" w:rsidP="00E01A79">
      <w:pPr>
        <w:spacing w:after="0"/>
      </w:pPr>
      <w:r>
        <w:t xml:space="preserve">There are three subtypes: </w:t>
      </w:r>
      <w:r w:rsidR="00E01A79">
        <w:rPr>
          <w:i/>
        </w:rPr>
        <w:t>Predominantly hyperactive-impulsive</w:t>
      </w:r>
      <w:r>
        <w:t xml:space="preserve">, </w:t>
      </w:r>
      <w:r>
        <w:rPr>
          <w:i/>
        </w:rPr>
        <w:t>pr</w:t>
      </w:r>
      <w:r w:rsidR="00E01A79">
        <w:rPr>
          <w:i/>
        </w:rPr>
        <w:t>edominantly inattentive</w:t>
      </w:r>
      <w:r>
        <w:t xml:space="preserve">, </w:t>
      </w:r>
      <w:r w:rsidR="004C6690">
        <w:t xml:space="preserve">and </w:t>
      </w:r>
      <w:r>
        <w:rPr>
          <w:i/>
        </w:rPr>
        <w:t>c</w:t>
      </w:r>
      <w:r w:rsidR="00E01A79">
        <w:rPr>
          <w:i/>
        </w:rPr>
        <w:t>ombined hyperactive-impulsive and inattentive</w:t>
      </w:r>
      <w:r>
        <w:rPr>
          <w:i/>
        </w:rPr>
        <w:t>.</w:t>
      </w:r>
    </w:p>
    <w:p w:rsidR="00370B24" w:rsidRPr="00370B24" w:rsidRDefault="00370B24" w:rsidP="00E01A79">
      <w:pPr>
        <w:spacing w:after="0"/>
      </w:pPr>
      <w:r>
        <w:t xml:space="preserve">Most children have the combined ADHD subtype. </w:t>
      </w:r>
    </w:p>
    <w:p w:rsidR="00370B24" w:rsidRDefault="00370B24" w:rsidP="00370B24">
      <w:pPr>
        <w:spacing w:after="0"/>
      </w:pPr>
    </w:p>
    <w:p w:rsidR="00370B24" w:rsidRDefault="00370B24" w:rsidP="00370B24">
      <w:pPr>
        <w:spacing w:after="0"/>
      </w:pPr>
      <w:r>
        <w:rPr>
          <w:b/>
          <w:i/>
        </w:rPr>
        <w:t xml:space="preserve">How common is ADHD? </w:t>
      </w:r>
    </w:p>
    <w:p w:rsidR="00370B24" w:rsidRDefault="00370B24" w:rsidP="00370B24">
      <w:pPr>
        <w:spacing w:after="0"/>
      </w:pPr>
      <w:r>
        <w:t xml:space="preserve">According to the National Institute of Mental Health (NIMH), around 3-5% of children have ADHD. Some experts estimate that ADHD may occur in up to 8-10% of school-aged children. </w:t>
      </w:r>
    </w:p>
    <w:p w:rsidR="00370B24" w:rsidRDefault="00370B24" w:rsidP="00370B24">
      <w:pPr>
        <w:spacing w:after="0"/>
      </w:pPr>
    </w:p>
    <w:p w:rsidR="00370B24" w:rsidRDefault="00370B24" w:rsidP="00370B24">
      <w:pPr>
        <w:spacing w:after="0"/>
        <w:rPr>
          <w:b/>
          <w:i/>
        </w:rPr>
      </w:pPr>
      <w:r>
        <w:rPr>
          <w:b/>
          <w:i/>
        </w:rPr>
        <w:t>Characteristics of ADHD include:</w:t>
      </w:r>
    </w:p>
    <w:p w:rsidR="00370B24" w:rsidRDefault="00370B24" w:rsidP="00370B24">
      <w:pPr>
        <w:pStyle w:val="ListParagraph"/>
        <w:numPr>
          <w:ilvl w:val="0"/>
          <w:numId w:val="3"/>
        </w:numPr>
        <w:spacing w:after="0"/>
      </w:pPr>
      <w:r>
        <w:t xml:space="preserve">Inattention: </w:t>
      </w:r>
    </w:p>
    <w:p w:rsidR="00370B24" w:rsidRDefault="00370B24" w:rsidP="00370B24">
      <w:pPr>
        <w:pStyle w:val="ListParagraph"/>
        <w:numPr>
          <w:ilvl w:val="1"/>
          <w:numId w:val="3"/>
        </w:numPr>
        <w:spacing w:after="0"/>
      </w:pPr>
      <w:r>
        <w:t>Is easily distracted</w:t>
      </w:r>
    </w:p>
    <w:p w:rsidR="00370B24" w:rsidRDefault="00370B24" w:rsidP="00370B24">
      <w:pPr>
        <w:pStyle w:val="ListParagraph"/>
        <w:numPr>
          <w:ilvl w:val="1"/>
          <w:numId w:val="3"/>
        </w:numPr>
        <w:spacing w:after="0"/>
      </w:pPr>
      <w:r>
        <w:t>Does not follow directions or finish tasks</w:t>
      </w:r>
    </w:p>
    <w:p w:rsidR="00370B24" w:rsidRDefault="00370B24" w:rsidP="00370B24">
      <w:pPr>
        <w:pStyle w:val="ListParagraph"/>
        <w:numPr>
          <w:ilvl w:val="1"/>
          <w:numId w:val="3"/>
        </w:numPr>
        <w:spacing w:after="0"/>
      </w:pPr>
      <w:r>
        <w:t>Does not appear to be listening when someone is speaking</w:t>
      </w:r>
    </w:p>
    <w:p w:rsidR="00370B24" w:rsidRDefault="00370B24" w:rsidP="00370B24">
      <w:pPr>
        <w:pStyle w:val="ListParagraph"/>
        <w:numPr>
          <w:ilvl w:val="1"/>
          <w:numId w:val="3"/>
        </w:numPr>
        <w:spacing w:after="0"/>
      </w:pPr>
      <w:r>
        <w:t>Does not pay attention and makes careless mistakes</w:t>
      </w:r>
    </w:p>
    <w:p w:rsidR="00370B24" w:rsidRDefault="00370B24" w:rsidP="00370B24">
      <w:pPr>
        <w:pStyle w:val="ListParagraph"/>
        <w:numPr>
          <w:ilvl w:val="1"/>
          <w:numId w:val="3"/>
        </w:numPr>
        <w:spacing w:after="0"/>
      </w:pPr>
      <w:r>
        <w:t>Is forgetful about daily activities</w:t>
      </w:r>
    </w:p>
    <w:p w:rsidR="00370B24" w:rsidRDefault="00370B24" w:rsidP="00370B24">
      <w:pPr>
        <w:pStyle w:val="ListParagraph"/>
        <w:numPr>
          <w:ilvl w:val="1"/>
          <w:numId w:val="3"/>
        </w:numPr>
        <w:spacing w:after="0"/>
      </w:pPr>
      <w:r>
        <w:t>Has problems organizing daily tasks</w:t>
      </w:r>
    </w:p>
    <w:p w:rsidR="00370B24" w:rsidRDefault="00370B24" w:rsidP="00370B24">
      <w:pPr>
        <w:pStyle w:val="ListParagraph"/>
        <w:numPr>
          <w:ilvl w:val="1"/>
          <w:numId w:val="3"/>
        </w:numPr>
        <w:spacing w:after="0"/>
      </w:pPr>
      <w:r>
        <w:t>Avoids or d</w:t>
      </w:r>
      <w:r w:rsidR="00FD588E">
        <w:t>islikes activities that require</w:t>
      </w:r>
      <w:r>
        <w:t xml:space="preserve"> sitting still or a sustained effort</w:t>
      </w:r>
    </w:p>
    <w:p w:rsidR="00370B24" w:rsidRDefault="00370B24" w:rsidP="00370B24">
      <w:pPr>
        <w:pStyle w:val="ListParagraph"/>
        <w:numPr>
          <w:ilvl w:val="1"/>
          <w:numId w:val="3"/>
        </w:numPr>
        <w:spacing w:after="0"/>
      </w:pPr>
      <w:r>
        <w:t>Often loses things, including personal items</w:t>
      </w:r>
    </w:p>
    <w:p w:rsidR="00370B24" w:rsidRDefault="00370B24" w:rsidP="00370B24">
      <w:pPr>
        <w:pStyle w:val="ListParagraph"/>
        <w:numPr>
          <w:ilvl w:val="1"/>
          <w:numId w:val="3"/>
        </w:numPr>
        <w:spacing w:after="0"/>
      </w:pPr>
      <w:r>
        <w:t>Has a tendency to daydream</w:t>
      </w:r>
    </w:p>
    <w:p w:rsidR="00370B24" w:rsidRDefault="00370B24" w:rsidP="00370B24">
      <w:pPr>
        <w:pStyle w:val="ListParagraph"/>
        <w:numPr>
          <w:ilvl w:val="0"/>
          <w:numId w:val="3"/>
        </w:numPr>
        <w:spacing w:after="0"/>
      </w:pPr>
      <w:r>
        <w:t>Hyperactivity:</w:t>
      </w:r>
    </w:p>
    <w:p w:rsidR="00370B24" w:rsidRDefault="00370B24" w:rsidP="00370B24">
      <w:pPr>
        <w:pStyle w:val="ListParagraph"/>
        <w:numPr>
          <w:ilvl w:val="1"/>
          <w:numId w:val="3"/>
        </w:numPr>
        <w:spacing w:after="0"/>
      </w:pPr>
      <w:r>
        <w:t>Often squirms, fidgets, or bounces when sitting</w:t>
      </w:r>
    </w:p>
    <w:p w:rsidR="00370B24" w:rsidRDefault="00370B24" w:rsidP="00370B24">
      <w:pPr>
        <w:pStyle w:val="ListParagraph"/>
        <w:numPr>
          <w:ilvl w:val="1"/>
          <w:numId w:val="3"/>
        </w:numPr>
        <w:spacing w:after="0"/>
      </w:pPr>
      <w:r>
        <w:t>Does not stay seated as expected</w:t>
      </w:r>
    </w:p>
    <w:p w:rsidR="00370B24" w:rsidRDefault="00370B24" w:rsidP="00370B24">
      <w:pPr>
        <w:pStyle w:val="ListParagraph"/>
        <w:numPr>
          <w:ilvl w:val="1"/>
          <w:numId w:val="3"/>
        </w:numPr>
        <w:spacing w:after="0"/>
      </w:pPr>
      <w:r>
        <w:t>Talks excessively</w:t>
      </w:r>
    </w:p>
    <w:p w:rsidR="00370B24" w:rsidRDefault="00370B24" w:rsidP="00370B24">
      <w:pPr>
        <w:pStyle w:val="ListParagraph"/>
        <w:numPr>
          <w:ilvl w:val="0"/>
          <w:numId w:val="3"/>
        </w:numPr>
        <w:spacing w:after="0"/>
      </w:pPr>
      <w:r>
        <w:t>Impulsivity:</w:t>
      </w:r>
    </w:p>
    <w:p w:rsidR="00370B24" w:rsidRDefault="00370B24" w:rsidP="00370B24">
      <w:pPr>
        <w:pStyle w:val="ListParagraph"/>
        <w:numPr>
          <w:ilvl w:val="1"/>
          <w:numId w:val="3"/>
        </w:numPr>
        <w:spacing w:after="0"/>
      </w:pPr>
      <w:r>
        <w:t>Has difficulty waiting for his or her turn</w:t>
      </w:r>
    </w:p>
    <w:p w:rsidR="00370B24" w:rsidRDefault="00370B24" w:rsidP="00370B24">
      <w:pPr>
        <w:pStyle w:val="ListParagraph"/>
        <w:numPr>
          <w:ilvl w:val="1"/>
          <w:numId w:val="3"/>
        </w:numPr>
        <w:spacing w:after="0"/>
      </w:pPr>
      <w:r>
        <w:t xml:space="preserve">Blurts out answers before the question has been completed </w:t>
      </w:r>
    </w:p>
    <w:p w:rsidR="00370B24" w:rsidRDefault="00370B24" w:rsidP="00370B24">
      <w:pPr>
        <w:pStyle w:val="ListParagraph"/>
        <w:numPr>
          <w:ilvl w:val="1"/>
          <w:numId w:val="3"/>
        </w:numPr>
        <w:spacing w:after="0"/>
      </w:pPr>
      <w:r>
        <w:t>Often interrupts others</w:t>
      </w:r>
    </w:p>
    <w:p w:rsidR="00370B24" w:rsidRDefault="00370B24" w:rsidP="00370B24">
      <w:pPr>
        <w:spacing w:after="0"/>
      </w:pPr>
    </w:p>
    <w:p w:rsidR="00370B24" w:rsidRDefault="00370B24" w:rsidP="00370B24">
      <w:pPr>
        <w:spacing w:after="0"/>
        <w:rPr>
          <w:b/>
          <w:i/>
        </w:rPr>
      </w:pPr>
      <w:r>
        <w:rPr>
          <w:b/>
          <w:i/>
        </w:rPr>
        <w:t xml:space="preserve"> Tips for Mentors:</w:t>
      </w:r>
    </w:p>
    <w:p w:rsidR="00370B24" w:rsidRDefault="00370B24" w:rsidP="00370B24">
      <w:pPr>
        <w:pStyle w:val="ListParagraph"/>
        <w:numPr>
          <w:ilvl w:val="0"/>
          <w:numId w:val="4"/>
        </w:numPr>
        <w:spacing w:after="0"/>
      </w:pPr>
      <w:r>
        <w:t>Give immediate and positive feedback when you want to encourage your mentee’s behavior.</w:t>
      </w:r>
    </w:p>
    <w:p w:rsidR="00370B24" w:rsidRDefault="00370B24" w:rsidP="00370B24">
      <w:pPr>
        <w:pStyle w:val="ListParagraph"/>
        <w:numPr>
          <w:ilvl w:val="0"/>
          <w:numId w:val="4"/>
        </w:numPr>
        <w:spacing w:after="0"/>
      </w:pPr>
      <w:r>
        <w:t>Ignore or re-direct behaviors that you want to discourage.</w:t>
      </w:r>
    </w:p>
    <w:p w:rsidR="00370B24" w:rsidRDefault="00370B24" w:rsidP="00370B24">
      <w:pPr>
        <w:pStyle w:val="ListParagraph"/>
        <w:numPr>
          <w:ilvl w:val="0"/>
          <w:numId w:val="4"/>
        </w:numPr>
        <w:spacing w:after="0"/>
      </w:pPr>
      <w:r>
        <w:t>Point out what your mentee does well.</w:t>
      </w:r>
    </w:p>
    <w:p w:rsidR="00370B24" w:rsidRDefault="00370B24" w:rsidP="00370B24">
      <w:pPr>
        <w:pStyle w:val="ListParagraph"/>
        <w:numPr>
          <w:ilvl w:val="0"/>
          <w:numId w:val="4"/>
        </w:numPr>
        <w:spacing w:after="0"/>
      </w:pPr>
      <w:r>
        <w:lastRenderedPageBreak/>
        <w:t>Structure outings with your mentee in order to encourage positive behavior- for instance, if your mentee gets over-stimulated, schedule more quiet activi</w:t>
      </w:r>
      <w:r w:rsidR="00A7354F">
        <w:t>ties that will not cause your mentee to become over-stimulated</w:t>
      </w:r>
      <w:r>
        <w:t>.</w:t>
      </w:r>
    </w:p>
    <w:p w:rsidR="00370B24" w:rsidRDefault="00370B24" w:rsidP="00370B24">
      <w:pPr>
        <w:pStyle w:val="ListParagraph"/>
        <w:numPr>
          <w:ilvl w:val="0"/>
          <w:numId w:val="4"/>
        </w:numPr>
        <w:spacing w:after="0"/>
      </w:pPr>
      <w:r>
        <w:t>When performing tasks, break down larger tasks into smaller parts.</w:t>
      </w:r>
    </w:p>
    <w:p w:rsidR="00A7354F" w:rsidRDefault="00370B24" w:rsidP="00370B24">
      <w:pPr>
        <w:pStyle w:val="ListParagraph"/>
        <w:numPr>
          <w:ilvl w:val="0"/>
          <w:numId w:val="4"/>
        </w:numPr>
        <w:spacing w:after="0"/>
      </w:pPr>
      <w:r>
        <w:t>Try to keep a routine with your mentee- for instance, schedule phone calls for the same time</w:t>
      </w:r>
      <w:r w:rsidR="00A7354F">
        <w:t xml:space="preserve"> weekly, or hang out at the same times/days each month. Try to inform your mentee of any changes in scheduling as far in advance as possible.</w:t>
      </w:r>
    </w:p>
    <w:p w:rsidR="00A7354F" w:rsidRDefault="00A7354F" w:rsidP="00370B24">
      <w:pPr>
        <w:pStyle w:val="ListParagraph"/>
        <w:numPr>
          <w:ilvl w:val="0"/>
          <w:numId w:val="4"/>
        </w:numPr>
        <w:spacing w:after="0"/>
      </w:pPr>
      <w:r>
        <w:t xml:space="preserve">Be clear and consistent with any rules you would like your mentee to follow in your mentoring relationship. </w:t>
      </w:r>
    </w:p>
    <w:p w:rsidR="00A7354F" w:rsidRDefault="00A7354F" w:rsidP="00370B24">
      <w:pPr>
        <w:pStyle w:val="ListParagraph"/>
        <w:numPr>
          <w:ilvl w:val="0"/>
          <w:numId w:val="4"/>
        </w:numPr>
        <w:spacing w:after="0"/>
      </w:pPr>
      <w:r>
        <w:t>Use both verbal and visual instructions.</w:t>
      </w:r>
    </w:p>
    <w:p w:rsidR="00A7354F" w:rsidRDefault="00A7354F" w:rsidP="00370B24">
      <w:pPr>
        <w:pStyle w:val="ListParagraph"/>
        <w:numPr>
          <w:ilvl w:val="0"/>
          <w:numId w:val="4"/>
        </w:numPr>
        <w:spacing w:after="0"/>
      </w:pPr>
      <w:r>
        <w:t>Be aware of the setting and environment:</w:t>
      </w:r>
    </w:p>
    <w:p w:rsidR="00A7354F" w:rsidRDefault="00A7354F" w:rsidP="00A7354F">
      <w:pPr>
        <w:pStyle w:val="ListParagraph"/>
        <w:numPr>
          <w:ilvl w:val="1"/>
          <w:numId w:val="4"/>
        </w:numPr>
        <w:spacing w:after="0"/>
      </w:pPr>
      <w:r>
        <w:t xml:space="preserve">Many youth with ADHD may have difficulty sitting still. </w:t>
      </w:r>
    </w:p>
    <w:p w:rsidR="00A7354F" w:rsidRDefault="00A7354F" w:rsidP="00A7354F">
      <w:pPr>
        <w:pStyle w:val="ListParagraph"/>
        <w:numPr>
          <w:ilvl w:val="1"/>
          <w:numId w:val="4"/>
        </w:numPr>
        <w:spacing w:after="0"/>
      </w:pPr>
      <w:r>
        <w:t>Permitting some movement will allow the youth to focus on the activity or task at hand.</w:t>
      </w:r>
    </w:p>
    <w:p w:rsidR="00370B24" w:rsidRDefault="00A7354F" w:rsidP="00A7354F">
      <w:pPr>
        <w:pStyle w:val="ListParagraph"/>
        <w:numPr>
          <w:ilvl w:val="1"/>
          <w:numId w:val="4"/>
        </w:numPr>
        <w:spacing w:after="0"/>
      </w:pPr>
      <w:r>
        <w:t xml:space="preserve">Forcing your mentee to sit still will require a lot of energy on their part and they may not be able to focus on other things.  </w:t>
      </w:r>
    </w:p>
    <w:p w:rsidR="007976B9" w:rsidRDefault="007976B9" w:rsidP="007976B9">
      <w:pPr>
        <w:pStyle w:val="ListParagraph"/>
        <w:numPr>
          <w:ilvl w:val="0"/>
          <w:numId w:val="4"/>
        </w:numPr>
        <w:spacing w:after="0"/>
      </w:pPr>
      <w:r>
        <w:t>Activities that are interesting to youth with ADHD tend to have the following characteristics:</w:t>
      </w:r>
    </w:p>
    <w:p w:rsidR="007976B9" w:rsidRDefault="007976B9" w:rsidP="007976B9">
      <w:pPr>
        <w:pStyle w:val="ListParagraph"/>
        <w:numPr>
          <w:ilvl w:val="1"/>
          <w:numId w:val="4"/>
        </w:numPr>
        <w:spacing w:after="0"/>
      </w:pPr>
      <w:r>
        <w:t>Novelty: fast-paced activities are usually best</w:t>
      </w:r>
    </w:p>
    <w:p w:rsidR="007976B9" w:rsidRDefault="007976B9" w:rsidP="007976B9">
      <w:pPr>
        <w:pStyle w:val="ListParagraph"/>
        <w:numPr>
          <w:ilvl w:val="1"/>
          <w:numId w:val="4"/>
        </w:numPr>
        <w:spacing w:after="0"/>
      </w:pPr>
      <w:r>
        <w:t>Immersion: children with ADHD tend to focus on the here and now, so the best activities require or allow the mentee’s complete physical and mental immersion</w:t>
      </w:r>
    </w:p>
    <w:p w:rsidR="007976B9" w:rsidRDefault="007976B9" w:rsidP="007976B9">
      <w:pPr>
        <w:pStyle w:val="ListParagraph"/>
        <w:numPr>
          <w:ilvl w:val="1"/>
          <w:numId w:val="4"/>
        </w:numPr>
        <w:spacing w:after="0"/>
      </w:pPr>
      <w:r>
        <w:t>Peer modeling: modeling how others look, talk, and act</w:t>
      </w:r>
    </w:p>
    <w:p w:rsidR="003435F8" w:rsidRDefault="003435F8" w:rsidP="003435F8">
      <w:pPr>
        <w:spacing w:after="0"/>
      </w:pPr>
    </w:p>
    <w:p w:rsidR="003435F8" w:rsidRDefault="00211F15" w:rsidP="00211F15">
      <w:pPr>
        <w:spacing w:after="0"/>
        <w:jc w:val="center"/>
      </w:pPr>
      <w:r>
        <w:t>Sources:</w:t>
      </w:r>
    </w:p>
    <w:p w:rsidR="00211F15" w:rsidRDefault="00211F15" w:rsidP="00211F15">
      <w:pPr>
        <w:pStyle w:val="ListParagraph"/>
        <w:numPr>
          <w:ilvl w:val="0"/>
          <w:numId w:val="5"/>
        </w:numPr>
        <w:spacing w:after="0"/>
      </w:pPr>
      <w:r>
        <w:rPr>
          <w:b/>
        </w:rPr>
        <w:t xml:space="preserve">National Institute of Mental Health </w:t>
      </w:r>
      <w:hyperlink r:id="rId8" w:history="1">
        <w:r w:rsidRPr="00911578">
          <w:rPr>
            <w:rStyle w:val="Hyperlink"/>
          </w:rPr>
          <w:t>http://www.nimh.nih.gov/health/publications/attention-deficit-hyperactivity-disorder/complete-index.shtml</w:t>
        </w:r>
      </w:hyperlink>
    </w:p>
    <w:p w:rsidR="00211F15" w:rsidRPr="00211F15" w:rsidRDefault="00211F15" w:rsidP="00211F15">
      <w:pPr>
        <w:pStyle w:val="ListParagraph"/>
        <w:numPr>
          <w:ilvl w:val="0"/>
          <w:numId w:val="5"/>
        </w:numPr>
        <w:autoSpaceDE w:val="0"/>
        <w:autoSpaceDN w:val="0"/>
        <w:adjustRightInd w:val="0"/>
        <w:rPr>
          <w:rFonts w:ascii="TimesNewRoman" w:hAnsi="TimesNewRoman" w:cs="TimesNewRoman"/>
          <w:color w:val="000000"/>
        </w:rPr>
      </w:pPr>
      <w:r w:rsidRPr="00211F15">
        <w:rPr>
          <w:rFonts w:cstheme="minorHAnsi"/>
          <w:b/>
          <w:iCs/>
          <w:color w:val="000000"/>
        </w:rPr>
        <w:t>CH.A.D.D. -Children and Adults with Attention-Deficit/Hyperactivity Disorder</w:t>
      </w:r>
      <w:r>
        <w:rPr>
          <w:rFonts w:ascii="TimesNewRoman" w:hAnsi="TimesNewRoman" w:cs="TimesNewRoman"/>
          <w:color w:val="000000"/>
        </w:rPr>
        <w:t xml:space="preserve"> </w:t>
      </w:r>
      <w:hyperlink r:id="rId9" w:history="1">
        <w:r w:rsidRPr="00911578">
          <w:rPr>
            <w:rStyle w:val="Hyperlink"/>
            <w:rFonts w:ascii="TimesNewRoman" w:hAnsi="TimesNewRoman" w:cs="TimesNewRoman"/>
          </w:rPr>
          <w:t>http://www.chadd.org</w:t>
        </w:r>
      </w:hyperlink>
    </w:p>
    <w:p w:rsidR="00211F15" w:rsidRPr="00211F15" w:rsidRDefault="00211F15" w:rsidP="00211F15">
      <w:pPr>
        <w:pStyle w:val="ListParagraph"/>
        <w:numPr>
          <w:ilvl w:val="0"/>
          <w:numId w:val="5"/>
        </w:numPr>
        <w:spacing w:after="0"/>
        <w:rPr>
          <w:rFonts w:cstheme="minorHAnsi"/>
          <w:b/>
        </w:rPr>
      </w:pPr>
      <w:r w:rsidRPr="00211F15">
        <w:rPr>
          <w:rFonts w:cstheme="minorHAnsi"/>
          <w:b/>
          <w:iCs/>
          <w:color w:val="000000"/>
        </w:rPr>
        <w:t>National Dissemination Center for Children with Disabilities</w:t>
      </w:r>
      <w:r>
        <w:rPr>
          <w:rFonts w:cstheme="minorHAnsi"/>
          <w:b/>
          <w:iCs/>
          <w:color w:val="000000"/>
        </w:rPr>
        <w:t xml:space="preserve"> </w:t>
      </w:r>
      <w:hyperlink r:id="rId10" w:history="1">
        <w:r w:rsidRPr="00730883">
          <w:rPr>
            <w:rStyle w:val="Hyperlink"/>
            <w:rFonts w:ascii="TimesNewRoman" w:hAnsi="TimesNewRoman" w:cs="TimesNewRoman"/>
          </w:rPr>
          <w:t>http://www.nichcy.org/</w:t>
        </w:r>
      </w:hyperlink>
    </w:p>
    <w:p w:rsidR="00211F15" w:rsidRDefault="00211F15" w:rsidP="00211F15">
      <w:pPr>
        <w:pStyle w:val="ListParagraph"/>
        <w:numPr>
          <w:ilvl w:val="0"/>
          <w:numId w:val="5"/>
        </w:numPr>
        <w:spacing w:after="0"/>
        <w:rPr>
          <w:rFonts w:cstheme="minorHAnsi"/>
        </w:rPr>
      </w:pPr>
      <w:r>
        <w:rPr>
          <w:rFonts w:cstheme="minorHAnsi"/>
          <w:b/>
        </w:rPr>
        <w:t xml:space="preserve">Mentoring Children with ADHD </w:t>
      </w:r>
      <w:hyperlink r:id="rId11" w:history="1">
        <w:r w:rsidRPr="00911578">
          <w:rPr>
            <w:rStyle w:val="Hyperlink"/>
            <w:rFonts w:cstheme="minorHAnsi"/>
          </w:rPr>
          <w:t>http://www.additudemag.com/q&amp;a/ask_the_organizer/6166.html</w:t>
        </w:r>
      </w:hyperlink>
    </w:p>
    <w:p w:rsidR="00211F15" w:rsidRPr="00211F15" w:rsidRDefault="00211F15" w:rsidP="00211F15">
      <w:pPr>
        <w:pStyle w:val="ListParagraph"/>
        <w:numPr>
          <w:ilvl w:val="0"/>
          <w:numId w:val="5"/>
        </w:numPr>
        <w:spacing w:after="0"/>
        <w:rPr>
          <w:rFonts w:cstheme="minorHAnsi"/>
        </w:rPr>
      </w:pPr>
      <w:r>
        <w:rPr>
          <w:rFonts w:cstheme="minorHAnsi"/>
          <w:b/>
        </w:rPr>
        <w:t xml:space="preserve">ADD / ADHD and School </w:t>
      </w:r>
      <w:hyperlink r:id="rId12" w:history="1">
        <w:r w:rsidRPr="00211F15">
          <w:rPr>
            <w:rStyle w:val="Hyperlink"/>
            <w:rFonts w:cstheme="minorHAnsi"/>
          </w:rPr>
          <w:t>http://www.helpguide.org/mental/adhd_add_teaching_strategies.htm</w:t>
        </w:r>
      </w:hyperlink>
    </w:p>
    <w:p w:rsidR="00211F15" w:rsidRDefault="00211F15" w:rsidP="00211F15">
      <w:pPr>
        <w:pStyle w:val="ListParagraph"/>
        <w:numPr>
          <w:ilvl w:val="0"/>
          <w:numId w:val="5"/>
        </w:numPr>
        <w:spacing w:after="0"/>
        <w:rPr>
          <w:rFonts w:cstheme="minorHAnsi"/>
        </w:rPr>
      </w:pPr>
      <w:r>
        <w:rPr>
          <w:rFonts w:cstheme="minorHAnsi"/>
          <w:b/>
        </w:rPr>
        <w:t xml:space="preserve">Help your ADHD Child Make Friends </w:t>
      </w:r>
      <w:hyperlink r:id="rId13" w:history="1">
        <w:r w:rsidRPr="00911578">
          <w:rPr>
            <w:rStyle w:val="Hyperlink"/>
            <w:rFonts w:cstheme="minorHAnsi"/>
          </w:rPr>
          <w:t>http://add.about.com/od/childrenandteens/a/peers.htm</w:t>
        </w:r>
      </w:hyperlink>
    </w:p>
    <w:p w:rsidR="00211F15" w:rsidRPr="00211F15" w:rsidRDefault="00211F15" w:rsidP="00211F15">
      <w:pPr>
        <w:pStyle w:val="ListParagraph"/>
        <w:spacing w:after="0"/>
        <w:rPr>
          <w:rFonts w:cstheme="minorHAnsi"/>
        </w:rPr>
      </w:pPr>
    </w:p>
    <w:sectPr w:rsidR="00211F15" w:rsidRPr="00211F15" w:rsidSect="00C0076E">
      <w:headerReference w:type="default" r:id="rId14"/>
      <w:headerReference w:type="first" r:id="rId15"/>
      <w:pgSz w:w="12240" w:h="15840" w:code="1"/>
      <w:pgMar w:top="720" w:right="1440" w:bottom="1440" w:left="144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1F" w:rsidRDefault="002F421F" w:rsidP="002F421F">
      <w:pPr>
        <w:spacing w:after="0" w:line="240" w:lineRule="auto"/>
      </w:pPr>
      <w:r>
        <w:separator/>
      </w:r>
    </w:p>
  </w:endnote>
  <w:endnote w:type="continuationSeparator" w:id="0">
    <w:p w:rsidR="002F421F" w:rsidRDefault="002F421F" w:rsidP="002F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Tempus Sans ITC">
    <w:altName w:val="Stencil"/>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1F" w:rsidRDefault="002F421F" w:rsidP="002F421F">
      <w:pPr>
        <w:spacing w:after="0" w:line="240" w:lineRule="auto"/>
      </w:pPr>
      <w:r>
        <w:separator/>
      </w:r>
    </w:p>
  </w:footnote>
  <w:footnote w:type="continuationSeparator" w:id="0">
    <w:p w:rsidR="002F421F" w:rsidRDefault="002F421F" w:rsidP="002F42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7" w:rsidRDefault="00720377" w:rsidP="0029658A">
    <w:pPr>
      <w:spacing w:line="240" w:lineRule="auto"/>
      <w:contextualSpacing/>
      <w:rPr>
        <w:rFonts w:ascii="Albertus" w:hAnsi="Albertus"/>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6E" w:rsidRDefault="005875BF">
    <w:pPr>
      <w:pStyle w:val="Header"/>
    </w:pPr>
    <w:r w:rsidRPr="007166B0">
      <w:rPr>
        <w:rFonts w:ascii="Albertus" w:hAnsi="Albertus"/>
        <w:noProof/>
        <w:sz w:val="24"/>
        <w:szCs w:val="24"/>
      </w:rPr>
      <mc:AlternateContent>
        <mc:Choice Requires="wps">
          <w:drawing>
            <wp:anchor distT="0" distB="0" distL="114300" distR="114300" simplePos="0" relativeHeight="251661312" behindDoc="0" locked="0" layoutInCell="1" allowOverlap="1" wp14:anchorId="3FEE969C" wp14:editId="3F14C6BF">
              <wp:simplePos x="0" y="0"/>
              <wp:positionH relativeFrom="column">
                <wp:posOffset>3905250</wp:posOffset>
              </wp:positionH>
              <wp:positionV relativeFrom="paragraph">
                <wp:posOffset>-430530</wp:posOffset>
              </wp:positionV>
              <wp:extent cx="2819400" cy="8953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95350"/>
                      </a:xfrm>
                      <a:prstGeom prst="rect">
                        <a:avLst/>
                      </a:prstGeom>
                    </wps:spPr>
                    <wps:txbx>
                      <w:txbxContent>
                        <w:p w:rsidR="005875BF" w:rsidRPr="00C0570A" w:rsidRDefault="005875BF" w:rsidP="005875BF">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5875BF" w:rsidRDefault="00C209D5" w:rsidP="005875BF">
                          <w:pPr>
                            <w:pStyle w:val="NormalWeb"/>
                            <w:spacing w:before="58" w:beforeAutospacing="0" w:after="0" w:afterAutospacing="0"/>
                            <w:jc w:val="right"/>
                            <w:rPr>
                              <w:rFonts w:ascii="Albertus" w:hAnsi="Albertus"/>
                              <w:sz w:val="16"/>
                              <w:szCs w:val="16"/>
                            </w:rPr>
                          </w:pPr>
                          <w:hyperlink r:id="rId1" w:history="1">
                            <w:r w:rsidR="005875BF" w:rsidRPr="00E20A72">
                              <w:rPr>
                                <w:rStyle w:val="Hyperlink"/>
                                <w:rFonts w:ascii="Albertus" w:hAnsi="Albertus"/>
                                <w:sz w:val="16"/>
                                <w:szCs w:val="16"/>
                              </w:rPr>
                              <w:t>www.pyd.org/national-center</w:t>
                            </w:r>
                          </w:hyperlink>
                        </w:p>
                        <w:p w:rsidR="005875BF" w:rsidRDefault="005875BF" w:rsidP="005875BF">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5875BF" w:rsidRPr="007166B0" w:rsidRDefault="005875BF" w:rsidP="005875BF">
                          <w:pPr>
                            <w:pStyle w:val="NormalWeb"/>
                            <w:spacing w:before="58" w:beforeAutospacing="0" w:after="0" w:afterAutospacing="0"/>
                            <w:jc w:val="right"/>
                            <w:rPr>
                              <w: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margin-left:307.5pt;margin-top:-33.9pt;width:222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3juwEAAFwDAAAOAAAAZHJzL2Uyb0RvYy54bWysU9uO0zAQfUfiHyy/01y2hTZqukKsWCGt&#10;YKXCBziO3UTEHjN2m5SvZ+xmyy68IV6sjGd85pwzk+3tZAZ2Uuh7sDUvFjlnykpoe3uo+bevH9+s&#10;OfNB2FYMYFXNz8rz293rV9vRVaqEDoZWISMQ66vR1bwLwVVZ5mWnjPALcMpSUgMaESjEQ9aiGAnd&#10;DFmZ52+zEbB1CFJ5T7d3lyTfJXytlQxftPYqsKHmxC2kE9PZxDPbbUV1QOG6Xs40xD+wMKK31PQK&#10;dSeCYEfs/4IyvUTwoMNCgslA616qpIHUFPkfavadcCppIXO8u9rk/x+s/Hx6RNa3Nb/hzApDI9of&#10;m9CHQbEyujM6X1HR3j1i1OfdA8jvnlm4RxpXEUuyFzUx8HP1pNHEV6STTcn089V0NQUm6bJcF5tl&#10;TrORlFtvVjerNJVMVE+vHfpwr8Cw+FFzpKEmr8XpwYfYX1RPJTOZS//IJEzNNKtooD2TVlpWAukA&#10;f3I20uBr7n8cBSrOhk+WnN0Uy2XclBQsV+9KCvB5pnmRCcMHSLsVdVp4fwyg+8Qqtr/0nFnRCBPZ&#10;ed3ijjyPU9Xvn2L3CwAA//8DAFBLAwQUAAYACAAAACEAmbbXad8AAAALAQAADwAAAGRycy9kb3du&#10;cmV2LnhtbEyPwW7CMAyG75P2DpEn7QYJIMromiK0abdtEoyJa9pkTUXjVEkK3dvPnNjR9q/P319s&#10;Rtexswmx9ShhNhXADNZet9hIOHy9TZ6AxaRQq86jkfBrImzK+7tC5dpfcGfO+9QwgmDMlQSbUp9z&#10;HmtrnIpT3xuk248PTiUaQ8N1UBeCu47Phci4Uy3SB6t682JNfdoPTsKqej0Mi/g+aBG3n9867E7H&#10;Dyvl48O4fQaWzJhuYbjqkzqU5FT5AXVknYRstqQuScIkW1GHa0Is17SqiL+YAy8L/r9D+QcAAP//&#10;AwBQSwECLQAUAAYACAAAACEAtoM4kv4AAADhAQAAEwAAAAAAAAAAAAAAAAAAAAAAW0NvbnRlbnRf&#10;VHlwZXNdLnhtbFBLAQItABQABgAIAAAAIQA4/SH/1gAAAJQBAAALAAAAAAAAAAAAAAAAAC8BAABf&#10;cmVscy8ucmVsc1BLAQItABQABgAIAAAAIQC1IU3juwEAAFwDAAAOAAAAAAAAAAAAAAAAAC4CAABk&#10;cnMvZTJvRG9jLnhtbFBLAQItABQABgAIAAAAIQCZttdp3wAAAAsBAAAPAAAAAAAAAAAAAAAAABUE&#10;AABkcnMvZG93bnJldi54bWxQSwUGAAAAAAQABADzAAAAIQUAAAAA&#10;" filled="f" stroked="f">
              <v:path arrowok="t"/>
              <o:lock v:ext="edit" grouping="t"/>
              <v:textbox>
                <w:txbxContent>
                  <w:p w:rsidR="005875BF" w:rsidRPr="00C0570A" w:rsidRDefault="005875BF" w:rsidP="005875BF">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5875BF" w:rsidRDefault="005875BF" w:rsidP="005875BF">
                    <w:pPr>
                      <w:pStyle w:val="NormalWeb"/>
                      <w:spacing w:before="58" w:beforeAutospacing="0" w:after="0" w:afterAutospacing="0"/>
                      <w:jc w:val="right"/>
                      <w:rPr>
                        <w:rFonts w:ascii="Albertus" w:hAnsi="Albertus"/>
                        <w:sz w:val="16"/>
                        <w:szCs w:val="16"/>
                      </w:rPr>
                    </w:pPr>
                    <w:hyperlink r:id="rId2" w:history="1">
                      <w:r w:rsidRPr="00E20A72">
                        <w:rPr>
                          <w:rStyle w:val="Hyperlink"/>
                          <w:rFonts w:ascii="Albertus" w:hAnsi="Albertus"/>
                          <w:sz w:val="16"/>
                          <w:szCs w:val="16"/>
                        </w:rPr>
                        <w:t>www.pyd.org/national-center</w:t>
                      </w:r>
                    </w:hyperlink>
                  </w:p>
                  <w:p w:rsidR="005875BF" w:rsidRDefault="005875BF" w:rsidP="005875BF">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5875BF" w:rsidRPr="007166B0" w:rsidRDefault="005875BF" w:rsidP="005875BF">
                    <w:pPr>
                      <w:pStyle w:val="NormalWeb"/>
                      <w:spacing w:before="58" w:beforeAutospacing="0" w:after="0" w:afterAutospacing="0"/>
                      <w:jc w:val="right"/>
                      <w:rPr>
                        <w:b/>
                      </w:rPr>
                    </w:pPr>
                  </w:p>
                </w:txbxContent>
              </v:textbox>
            </v:rect>
          </w:pict>
        </mc:Fallback>
      </mc:AlternateContent>
    </w:r>
    <w:r>
      <w:rPr>
        <w:noProof/>
      </w:rPr>
      <w:drawing>
        <wp:anchor distT="0" distB="0" distL="114300" distR="114300" simplePos="0" relativeHeight="251659264" behindDoc="1" locked="0" layoutInCell="1" allowOverlap="1" wp14:anchorId="26898E34" wp14:editId="062120A9">
          <wp:simplePos x="0" y="0"/>
          <wp:positionH relativeFrom="column">
            <wp:posOffset>-612775</wp:posOffset>
          </wp:positionH>
          <wp:positionV relativeFrom="paragraph">
            <wp:posOffset>-430530</wp:posOffset>
          </wp:positionV>
          <wp:extent cx="141224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2240" cy="971550"/>
                  </a:xfrm>
                  <a:prstGeom prst="rect">
                    <a:avLst/>
                  </a:prstGeom>
                  <a:noFill/>
                </pic:spPr>
              </pic:pic>
            </a:graphicData>
          </a:graphic>
          <wp14:sizeRelH relativeFrom="page">
            <wp14:pctWidth>0</wp14:pctWidth>
          </wp14:sizeRelH>
          <wp14:sizeRelV relativeFrom="page">
            <wp14:pctHeight>0</wp14:pctHeight>
          </wp14:sizeRelV>
        </wp:anchor>
      </w:drawing>
    </w:r>
  </w:p>
  <w:p w:rsidR="00C0076E" w:rsidRDefault="00C0076E">
    <w:pPr>
      <w:pStyle w:val="Header"/>
    </w:pPr>
  </w:p>
  <w:p w:rsidR="005875BF" w:rsidRDefault="005875BF">
    <w:pPr>
      <w:pStyle w:val="Header"/>
    </w:pPr>
  </w:p>
  <w:p w:rsidR="00C0076E" w:rsidRDefault="00C0076E">
    <w:pPr>
      <w:pStyle w:val="Header"/>
    </w:pPr>
  </w:p>
  <w:p w:rsidR="00C0076E" w:rsidRDefault="00C007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05F5"/>
    <w:multiLevelType w:val="hybridMultilevel"/>
    <w:tmpl w:val="1EB68A08"/>
    <w:lvl w:ilvl="0" w:tplc="CB8C4568">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048B8"/>
    <w:multiLevelType w:val="hybridMultilevel"/>
    <w:tmpl w:val="EAB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E047B"/>
    <w:multiLevelType w:val="hybridMultilevel"/>
    <w:tmpl w:val="1332E07A"/>
    <w:lvl w:ilvl="0" w:tplc="1480E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F6FD7"/>
    <w:multiLevelType w:val="hybridMultilevel"/>
    <w:tmpl w:val="D64263C4"/>
    <w:lvl w:ilvl="0" w:tplc="1480E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A582B"/>
    <w:multiLevelType w:val="hybridMultilevel"/>
    <w:tmpl w:val="7084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Ea/LltKDA3N3yLcgXMGJ/ydX7I=" w:salt="8kDX4+yC15gQRJLMr/X5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9"/>
    <w:rsid w:val="000C3A7C"/>
    <w:rsid w:val="00153D22"/>
    <w:rsid w:val="00211F15"/>
    <w:rsid w:val="0029658A"/>
    <w:rsid w:val="002F421F"/>
    <w:rsid w:val="003435F8"/>
    <w:rsid w:val="00370B24"/>
    <w:rsid w:val="00393D3D"/>
    <w:rsid w:val="004C6690"/>
    <w:rsid w:val="00501769"/>
    <w:rsid w:val="005875BF"/>
    <w:rsid w:val="007166B0"/>
    <w:rsid w:val="00720377"/>
    <w:rsid w:val="007976B9"/>
    <w:rsid w:val="00A7354F"/>
    <w:rsid w:val="00C0076E"/>
    <w:rsid w:val="00C209D5"/>
    <w:rsid w:val="00E01A79"/>
    <w:rsid w:val="00FD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79"/>
    <w:pPr>
      <w:ind w:left="720"/>
      <w:contextualSpacing/>
    </w:pPr>
  </w:style>
  <w:style w:type="character" w:styleId="Hyperlink">
    <w:name w:val="Hyperlink"/>
    <w:basedOn w:val="DefaultParagraphFont"/>
    <w:uiPriority w:val="99"/>
    <w:unhideWhenUsed/>
    <w:rsid w:val="00211F15"/>
    <w:rPr>
      <w:color w:val="0000FF" w:themeColor="hyperlink"/>
      <w:u w:val="single"/>
    </w:rPr>
  </w:style>
  <w:style w:type="paragraph" w:styleId="Header">
    <w:name w:val="header"/>
    <w:basedOn w:val="Normal"/>
    <w:link w:val="HeaderChar"/>
    <w:uiPriority w:val="99"/>
    <w:unhideWhenUsed/>
    <w:rsid w:val="002F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1F"/>
  </w:style>
  <w:style w:type="paragraph" w:styleId="Footer">
    <w:name w:val="footer"/>
    <w:basedOn w:val="Normal"/>
    <w:link w:val="FooterChar"/>
    <w:uiPriority w:val="99"/>
    <w:unhideWhenUsed/>
    <w:rsid w:val="002F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1F"/>
  </w:style>
  <w:style w:type="paragraph" w:styleId="BalloonText">
    <w:name w:val="Balloon Text"/>
    <w:basedOn w:val="Normal"/>
    <w:link w:val="BalloonTextChar"/>
    <w:uiPriority w:val="99"/>
    <w:semiHidden/>
    <w:unhideWhenUsed/>
    <w:rsid w:val="002F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F"/>
    <w:rPr>
      <w:rFonts w:ascii="Tahoma" w:hAnsi="Tahoma" w:cs="Tahoma"/>
      <w:sz w:val="16"/>
      <w:szCs w:val="16"/>
    </w:rPr>
  </w:style>
  <w:style w:type="paragraph" w:styleId="NormalWeb">
    <w:name w:val="Normal (Web)"/>
    <w:basedOn w:val="Normal"/>
    <w:uiPriority w:val="99"/>
    <w:semiHidden/>
    <w:unhideWhenUsed/>
    <w:rsid w:val="007166B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79"/>
    <w:pPr>
      <w:ind w:left="720"/>
      <w:contextualSpacing/>
    </w:pPr>
  </w:style>
  <w:style w:type="character" w:styleId="Hyperlink">
    <w:name w:val="Hyperlink"/>
    <w:basedOn w:val="DefaultParagraphFont"/>
    <w:uiPriority w:val="99"/>
    <w:unhideWhenUsed/>
    <w:rsid w:val="00211F15"/>
    <w:rPr>
      <w:color w:val="0000FF" w:themeColor="hyperlink"/>
      <w:u w:val="single"/>
    </w:rPr>
  </w:style>
  <w:style w:type="paragraph" w:styleId="Header">
    <w:name w:val="header"/>
    <w:basedOn w:val="Normal"/>
    <w:link w:val="HeaderChar"/>
    <w:uiPriority w:val="99"/>
    <w:unhideWhenUsed/>
    <w:rsid w:val="002F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1F"/>
  </w:style>
  <w:style w:type="paragraph" w:styleId="Footer">
    <w:name w:val="footer"/>
    <w:basedOn w:val="Normal"/>
    <w:link w:val="FooterChar"/>
    <w:uiPriority w:val="99"/>
    <w:unhideWhenUsed/>
    <w:rsid w:val="002F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1F"/>
  </w:style>
  <w:style w:type="paragraph" w:styleId="BalloonText">
    <w:name w:val="Balloon Text"/>
    <w:basedOn w:val="Normal"/>
    <w:link w:val="BalloonTextChar"/>
    <w:uiPriority w:val="99"/>
    <w:semiHidden/>
    <w:unhideWhenUsed/>
    <w:rsid w:val="002F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1F"/>
    <w:rPr>
      <w:rFonts w:ascii="Tahoma" w:hAnsi="Tahoma" w:cs="Tahoma"/>
      <w:sz w:val="16"/>
      <w:szCs w:val="16"/>
    </w:rPr>
  </w:style>
  <w:style w:type="paragraph" w:styleId="NormalWeb">
    <w:name w:val="Normal (Web)"/>
    <w:basedOn w:val="Normal"/>
    <w:uiPriority w:val="99"/>
    <w:semiHidden/>
    <w:unhideWhenUsed/>
    <w:rsid w:val="007166B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ditudemag.com/q&amp;a/ask_the_organizer/6166.html" TargetMode="External"/><Relationship Id="rId12" Type="http://schemas.openxmlformats.org/officeDocument/2006/relationships/hyperlink" Target="http://www.helpguide.org/mental/adhd_add_teaching_strategies.htm" TargetMode="External"/><Relationship Id="rId13" Type="http://schemas.openxmlformats.org/officeDocument/2006/relationships/hyperlink" Target="http://add.about.com/od/childrenandteens/a/peers.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mh.nih.gov/health/publications/attention-deficit-hyperactivity-disorder/complete-index.shtml" TargetMode="External"/><Relationship Id="rId9" Type="http://schemas.openxmlformats.org/officeDocument/2006/relationships/hyperlink" Target="http://www.chadd.org" TargetMode="External"/><Relationship Id="rId10" Type="http://schemas.openxmlformats.org/officeDocument/2006/relationships/hyperlink" Target="http://www.nichcy.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yd.org/national-center" TargetMode="External"/><Relationship Id="rId2" Type="http://schemas.openxmlformats.org/officeDocument/2006/relationships/hyperlink" Target="http://www.pyd.org/national-center"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Macintosh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Partners for Youth with Disabilities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Nimishakavi</dc:creator>
  <cp:keywords/>
  <dc:description/>
  <cp:lastModifiedBy>DCPS-OSE</cp:lastModifiedBy>
  <cp:revision>2</cp:revision>
  <dcterms:created xsi:type="dcterms:W3CDTF">2012-09-13T21:40:00Z</dcterms:created>
  <dcterms:modified xsi:type="dcterms:W3CDTF">2012-09-13T21:40:00Z</dcterms:modified>
</cp:coreProperties>
</file>